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29E9" w14:textId="356F125D" w:rsidR="00DB17D7" w:rsidRPr="008520D2" w:rsidRDefault="00DB17D7">
      <w:pPr>
        <w:rPr>
          <w:rFonts w:ascii="Calibri" w:hAnsi="Calibri" w:cs="Calibri"/>
          <w:b/>
          <w:bCs/>
          <w:sz w:val="32"/>
          <w:szCs w:val="32"/>
        </w:rPr>
      </w:pPr>
      <w:r w:rsidRPr="008520D2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01204385" wp14:editId="7682FFC9">
            <wp:extent cx="1495425" cy="603228"/>
            <wp:effectExtent l="0" t="0" r="0" b="698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61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D5F08" w14:textId="7437DF8B" w:rsidR="004028A9" w:rsidRPr="005629D7" w:rsidRDefault="001D49F7" w:rsidP="0071448F">
      <w:pPr>
        <w:pStyle w:val="Title"/>
      </w:pPr>
      <w:r>
        <w:t xml:space="preserve">Human Trafficking &amp; </w:t>
      </w:r>
      <w:r w:rsidR="00F85C1F" w:rsidRPr="008520D2">
        <w:t xml:space="preserve">Modern Slavery </w:t>
      </w:r>
      <w:r w:rsidR="0046582B" w:rsidRPr="008520D2">
        <w:t>Policy</w:t>
      </w:r>
    </w:p>
    <w:p w14:paraId="75F1009A" w14:textId="77777777" w:rsid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</w:p>
    <w:p w14:paraId="469C5036" w14:textId="56AE4099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t>1. Introduction</w:t>
      </w:r>
    </w:p>
    <w:p w14:paraId="75BE074C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 xml:space="preserve">CS Utility Contractors Ltd is committed to ensuring that modern slavery and human trafficking have no place in our operations or supply chain. In line with </w:t>
      </w:r>
      <w:r w:rsidRPr="0071448F">
        <w:rPr>
          <w:rFonts w:ascii="Calibri" w:hAnsi="Calibri" w:cs="Calibri"/>
          <w:b/>
          <w:bCs/>
        </w:rPr>
        <w:t>Section 54 of the Modern Slavery Act 2015</w:t>
      </w:r>
      <w:r w:rsidRPr="0071448F">
        <w:rPr>
          <w:rFonts w:ascii="Calibri" w:hAnsi="Calibri" w:cs="Calibri"/>
        </w:rPr>
        <w:t>, we prepare an annual anti-slavery statement outlining the steps taken to reduce, identify and prevent risks of slavery and trafficking.</w:t>
      </w:r>
    </w:p>
    <w:p w14:paraId="162AED17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We oppose all forms of exploitation, forced labour and human trafficking and promote ethical and lawful business practices throughout our organisation.</w:t>
      </w:r>
    </w:p>
    <w:p w14:paraId="07D65636" w14:textId="39B0F7AD" w:rsidR="0071448F" w:rsidRPr="0071448F" w:rsidRDefault="0071448F" w:rsidP="0071448F">
      <w:pPr>
        <w:pStyle w:val="trt0xe"/>
        <w:shd w:val="clear" w:color="auto" w:fill="FFFFFF"/>
        <w:spacing w:after="60"/>
        <w:rPr>
          <w:rFonts w:ascii="Calibri" w:hAnsi="Calibri" w:cs="Calibri"/>
        </w:rPr>
      </w:pPr>
    </w:p>
    <w:p w14:paraId="44B61AB3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t>2. Business &amp; Supply Chains</w:t>
      </w:r>
    </w:p>
    <w:p w14:paraId="192B3100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CS Utility Contractors Ltd operates solely within the United Kingdom as a utility contractor.</w:t>
      </w:r>
    </w:p>
    <w:p w14:paraId="29039D06" w14:textId="77777777" w:rsidR="0071448F" w:rsidRPr="0071448F" w:rsidRDefault="0071448F" w:rsidP="0071448F">
      <w:pPr>
        <w:pStyle w:val="trt0xe"/>
        <w:numPr>
          <w:ilvl w:val="0"/>
          <w:numId w:val="18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We do not operate in countries or sectors identified as high risk for modern slavery.</w:t>
      </w:r>
    </w:p>
    <w:p w14:paraId="0AABC8B9" w14:textId="77777777" w:rsidR="0071448F" w:rsidRPr="0071448F" w:rsidRDefault="0071448F" w:rsidP="0071448F">
      <w:pPr>
        <w:pStyle w:val="trt0xe"/>
        <w:numPr>
          <w:ilvl w:val="0"/>
          <w:numId w:val="18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 xml:space="preserve">We consider our business operations to present </w:t>
      </w:r>
      <w:r w:rsidRPr="0071448F">
        <w:rPr>
          <w:rFonts w:ascii="Calibri" w:hAnsi="Calibri" w:cs="Calibri"/>
          <w:b/>
          <w:bCs/>
        </w:rPr>
        <w:t>low inherent risk</w:t>
      </w:r>
      <w:r w:rsidRPr="0071448F">
        <w:rPr>
          <w:rFonts w:ascii="Calibri" w:hAnsi="Calibri" w:cs="Calibri"/>
        </w:rPr>
        <w:t>, but we remain vigilant.</w:t>
      </w:r>
    </w:p>
    <w:p w14:paraId="7B401701" w14:textId="77777777" w:rsidR="0071448F" w:rsidRPr="0071448F" w:rsidRDefault="0071448F" w:rsidP="0071448F">
      <w:pPr>
        <w:pStyle w:val="trt0xe"/>
        <w:numPr>
          <w:ilvl w:val="0"/>
          <w:numId w:val="18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We source materials and services from reputable UK suppliers who are expected to uphold ethical working standards.</w:t>
      </w:r>
    </w:p>
    <w:p w14:paraId="64BF6B3C" w14:textId="77777777" w:rsidR="0071448F" w:rsidRPr="0071448F" w:rsidRDefault="0071448F" w:rsidP="0071448F">
      <w:pPr>
        <w:pStyle w:val="trt0xe"/>
        <w:numPr>
          <w:ilvl w:val="0"/>
          <w:numId w:val="18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We recognise the potential for hidden labour exploitation in subcontracting chains and remain alert to this risk.</w:t>
      </w:r>
    </w:p>
    <w:p w14:paraId="1E81CFF7" w14:textId="551A78B2" w:rsidR="0071448F" w:rsidRPr="0071448F" w:rsidRDefault="0071448F" w:rsidP="0071448F">
      <w:pPr>
        <w:pStyle w:val="trt0xe"/>
        <w:shd w:val="clear" w:color="auto" w:fill="FFFFFF"/>
        <w:spacing w:after="60"/>
        <w:rPr>
          <w:rFonts w:ascii="Calibri" w:hAnsi="Calibri" w:cs="Calibri"/>
        </w:rPr>
      </w:pPr>
    </w:p>
    <w:p w14:paraId="7513F12C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t>3. Due Diligence &amp; Risk Management</w:t>
      </w:r>
    </w:p>
    <w:p w14:paraId="191818E7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To prevent modern slavery, CS Utility Contractors Ltd has implemented proportionate and practical controls, including:</w:t>
      </w:r>
    </w:p>
    <w:p w14:paraId="4C800965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t>Right to Work Checks</w:t>
      </w:r>
    </w:p>
    <w:p w14:paraId="66F5395C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All prospective employees undergo thorough Right to Work (RTW) verification to ensure they have lawful permission to work in the UK. Any inconsistencies are investigated immediately.</w:t>
      </w:r>
    </w:p>
    <w:p w14:paraId="68A67E2C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lastRenderedPageBreak/>
        <w:t>Supply Chain Monitoring</w:t>
      </w:r>
    </w:p>
    <w:p w14:paraId="56435292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While our direct suppliers present low risk, we acknowledge that:</w:t>
      </w:r>
    </w:p>
    <w:p w14:paraId="6FC39D27" w14:textId="77777777" w:rsidR="0071448F" w:rsidRPr="0071448F" w:rsidRDefault="0071448F" w:rsidP="0071448F">
      <w:pPr>
        <w:pStyle w:val="trt0xe"/>
        <w:numPr>
          <w:ilvl w:val="0"/>
          <w:numId w:val="19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Subcontractor chains can conceal unethical practices</w:t>
      </w:r>
    </w:p>
    <w:p w14:paraId="3E70D382" w14:textId="77777777" w:rsidR="0071448F" w:rsidRPr="0071448F" w:rsidRDefault="0071448F" w:rsidP="0071448F">
      <w:pPr>
        <w:pStyle w:val="trt0xe"/>
        <w:numPr>
          <w:ilvl w:val="0"/>
          <w:numId w:val="19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Some industries supplying materials may also contain hidden risks</w:t>
      </w:r>
    </w:p>
    <w:p w14:paraId="096F0343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We therefore work only with suppliers who can demonstrate transparency and compliance.</w:t>
      </w:r>
    </w:p>
    <w:p w14:paraId="02DCDD70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t>Ongoing Risk Assessment</w:t>
      </w:r>
    </w:p>
    <w:p w14:paraId="6E27B8B9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We regularly review our supply chain and business relationships. Where concerns arise:</w:t>
      </w:r>
    </w:p>
    <w:p w14:paraId="04E68367" w14:textId="77777777" w:rsidR="0071448F" w:rsidRPr="0071448F" w:rsidRDefault="0071448F" w:rsidP="0071448F">
      <w:pPr>
        <w:pStyle w:val="trt0xe"/>
        <w:numPr>
          <w:ilvl w:val="0"/>
          <w:numId w:val="20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Suppliers may be asked to provide additional evidence of compliance</w:t>
      </w:r>
    </w:p>
    <w:p w14:paraId="1A4BCA15" w14:textId="77777777" w:rsidR="0071448F" w:rsidRPr="0071448F" w:rsidRDefault="0071448F" w:rsidP="0071448F">
      <w:pPr>
        <w:pStyle w:val="trt0xe"/>
        <w:numPr>
          <w:ilvl w:val="0"/>
          <w:numId w:val="20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Higher-risk suppliers may be subject to further checks or site visits (where proportionate)</w:t>
      </w:r>
    </w:p>
    <w:p w14:paraId="68943BED" w14:textId="77777777" w:rsidR="0071448F" w:rsidRPr="0071448F" w:rsidRDefault="0071448F" w:rsidP="0071448F">
      <w:pPr>
        <w:pStyle w:val="trt0xe"/>
        <w:numPr>
          <w:ilvl w:val="0"/>
          <w:numId w:val="20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Business relationships may be reconsidered if risks cannot be mitigated</w:t>
      </w:r>
    </w:p>
    <w:p w14:paraId="19CBEB0F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t>Whistleblowing</w:t>
      </w:r>
    </w:p>
    <w:p w14:paraId="3F0570DF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Our Whistleblowing Policy encourages employees, subcontractors and stakeholders to report concerns relating to illegal working, exploitation, or modern slavery.</w:t>
      </w:r>
      <w:r w:rsidRPr="0071448F">
        <w:rPr>
          <w:rFonts w:ascii="Calibri" w:hAnsi="Calibri" w:cs="Calibri"/>
        </w:rPr>
        <w:br/>
        <w:t>Reports made in good faith will be treated confidentially and without fear of retaliation.</w:t>
      </w:r>
    </w:p>
    <w:p w14:paraId="4EC7ED5B" w14:textId="73951E20" w:rsidR="0071448F" w:rsidRPr="0071448F" w:rsidRDefault="0071448F" w:rsidP="0071448F">
      <w:pPr>
        <w:pStyle w:val="trt0xe"/>
        <w:shd w:val="clear" w:color="auto" w:fill="FFFFFF"/>
        <w:spacing w:after="60"/>
        <w:rPr>
          <w:rFonts w:ascii="Calibri" w:hAnsi="Calibri" w:cs="Calibri"/>
        </w:rPr>
      </w:pPr>
    </w:p>
    <w:p w14:paraId="66E9ADCC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t>4. Definitions of Modern Slavery</w:t>
      </w:r>
    </w:p>
    <w:p w14:paraId="2DBD60F9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Modern slavery includes a wide range of exploitative practices such as:</w:t>
      </w:r>
    </w:p>
    <w:p w14:paraId="553DFF95" w14:textId="77777777" w:rsidR="0071448F" w:rsidRPr="0071448F" w:rsidRDefault="0071448F" w:rsidP="0071448F">
      <w:pPr>
        <w:pStyle w:val="trt0xe"/>
        <w:numPr>
          <w:ilvl w:val="0"/>
          <w:numId w:val="21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Forced labour</w:t>
      </w:r>
      <w:r w:rsidRPr="0071448F">
        <w:rPr>
          <w:rFonts w:ascii="Calibri" w:hAnsi="Calibri" w:cs="Calibri"/>
        </w:rPr>
        <w:t xml:space="preserve"> – Work undertaken involuntarily under threat of punishment</w:t>
      </w:r>
    </w:p>
    <w:p w14:paraId="4682C9C6" w14:textId="77777777" w:rsidR="0071448F" w:rsidRPr="0071448F" w:rsidRDefault="0071448F" w:rsidP="0071448F">
      <w:pPr>
        <w:pStyle w:val="trt0xe"/>
        <w:numPr>
          <w:ilvl w:val="0"/>
          <w:numId w:val="21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Bonded labour</w:t>
      </w:r>
      <w:r w:rsidRPr="0071448F">
        <w:rPr>
          <w:rFonts w:ascii="Calibri" w:hAnsi="Calibri" w:cs="Calibri"/>
        </w:rPr>
        <w:t xml:space="preserve"> – Debt used to exploit or control an individual</w:t>
      </w:r>
    </w:p>
    <w:p w14:paraId="2283982F" w14:textId="77777777" w:rsidR="0071448F" w:rsidRPr="0071448F" w:rsidRDefault="0071448F" w:rsidP="0071448F">
      <w:pPr>
        <w:pStyle w:val="trt0xe"/>
        <w:numPr>
          <w:ilvl w:val="0"/>
          <w:numId w:val="21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Human trafficking</w:t>
      </w:r>
      <w:r w:rsidRPr="0071448F">
        <w:rPr>
          <w:rFonts w:ascii="Calibri" w:hAnsi="Calibri" w:cs="Calibri"/>
        </w:rPr>
        <w:t xml:space="preserve"> – Movement or recruitment through coercion, deception or force for exploitation</w:t>
      </w:r>
    </w:p>
    <w:p w14:paraId="2D720217" w14:textId="77777777" w:rsidR="0071448F" w:rsidRPr="0071448F" w:rsidRDefault="0071448F" w:rsidP="0071448F">
      <w:pPr>
        <w:pStyle w:val="trt0xe"/>
        <w:numPr>
          <w:ilvl w:val="0"/>
          <w:numId w:val="21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Child trafficking</w:t>
      </w:r>
      <w:r w:rsidRPr="0071448F">
        <w:rPr>
          <w:rFonts w:ascii="Calibri" w:hAnsi="Calibri" w:cs="Calibri"/>
        </w:rPr>
        <w:t xml:space="preserve"> – Recruiting or moving a child (under 18) for exploitation</w:t>
      </w:r>
    </w:p>
    <w:p w14:paraId="09C6FCFB" w14:textId="77777777" w:rsidR="0071448F" w:rsidRPr="0071448F" w:rsidRDefault="0071448F" w:rsidP="0071448F">
      <w:pPr>
        <w:pStyle w:val="trt0xe"/>
        <w:numPr>
          <w:ilvl w:val="0"/>
          <w:numId w:val="21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Child slavery</w:t>
      </w:r>
      <w:r w:rsidRPr="0071448F">
        <w:rPr>
          <w:rFonts w:ascii="Calibri" w:hAnsi="Calibri" w:cs="Calibri"/>
        </w:rPr>
        <w:t xml:space="preserve"> – Exploitation of minors for labour, profit or criminal activity</w:t>
      </w:r>
    </w:p>
    <w:p w14:paraId="31E3EDBF" w14:textId="77777777" w:rsidR="0071448F" w:rsidRPr="0071448F" w:rsidRDefault="0071448F" w:rsidP="0071448F">
      <w:pPr>
        <w:pStyle w:val="trt0xe"/>
        <w:numPr>
          <w:ilvl w:val="0"/>
          <w:numId w:val="21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Domestic servitude</w:t>
      </w:r>
      <w:r w:rsidRPr="0071448F">
        <w:rPr>
          <w:rFonts w:ascii="Calibri" w:hAnsi="Calibri" w:cs="Calibri"/>
        </w:rPr>
        <w:t xml:space="preserve"> – Abuse, restricted freedom, or withholding of wages in domestic work</w:t>
      </w:r>
    </w:p>
    <w:p w14:paraId="10247395" w14:textId="77777777" w:rsidR="0071448F" w:rsidRPr="0071448F" w:rsidRDefault="0071448F" w:rsidP="0071448F">
      <w:pPr>
        <w:pStyle w:val="trt0xe"/>
        <w:numPr>
          <w:ilvl w:val="0"/>
          <w:numId w:val="21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Forced marriage</w:t>
      </w:r>
      <w:r w:rsidRPr="0071448F">
        <w:rPr>
          <w:rFonts w:ascii="Calibri" w:hAnsi="Calibri" w:cs="Calibri"/>
        </w:rPr>
        <w:t xml:space="preserve"> – Marriage without freely given consent</w:t>
      </w:r>
    </w:p>
    <w:p w14:paraId="6172E1A2" w14:textId="77777777" w:rsidR="0071448F" w:rsidRPr="0071448F" w:rsidRDefault="0071448F" w:rsidP="0071448F">
      <w:pPr>
        <w:pStyle w:val="trt0xe"/>
        <w:numPr>
          <w:ilvl w:val="0"/>
          <w:numId w:val="21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Descent-based slavery</w:t>
      </w:r>
      <w:r w:rsidRPr="0071448F">
        <w:rPr>
          <w:rFonts w:ascii="Calibri" w:hAnsi="Calibri" w:cs="Calibri"/>
        </w:rPr>
        <w:t xml:space="preserve"> – Individuals born into inherited and systematic servitude</w:t>
      </w:r>
    </w:p>
    <w:p w14:paraId="0F470123" w14:textId="3AB1AD2F" w:rsidR="0071448F" w:rsidRPr="0071448F" w:rsidRDefault="0071448F" w:rsidP="0071448F">
      <w:pPr>
        <w:pStyle w:val="trt0xe"/>
        <w:shd w:val="clear" w:color="auto" w:fill="FFFFFF"/>
        <w:spacing w:after="60"/>
        <w:rPr>
          <w:rFonts w:ascii="Calibri" w:hAnsi="Calibri" w:cs="Calibri"/>
        </w:rPr>
      </w:pPr>
    </w:p>
    <w:p w14:paraId="320343CD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t>5. Worker Rights &amp; Protections</w:t>
      </w:r>
    </w:p>
    <w:p w14:paraId="424CF021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CS Utility Contractors Ltd upholds the following protections:</w:t>
      </w:r>
    </w:p>
    <w:p w14:paraId="1CA507F8" w14:textId="77777777" w:rsidR="0071448F" w:rsidRPr="0071448F" w:rsidRDefault="0071448F" w:rsidP="0071448F">
      <w:pPr>
        <w:pStyle w:val="trt0xe"/>
        <w:numPr>
          <w:ilvl w:val="0"/>
          <w:numId w:val="22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No worker will be coerced, confined or forced to work against their will.</w:t>
      </w:r>
    </w:p>
    <w:p w14:paraId="022F70BE" w14:textId="77777777" w:rsidR="0071448F" w:rsidRPr="0071448F" w:rsidRDefault="0071448F" w:rsidP="0071448F">
      <w:pPr>
        <w:pStyle w:val="trt0xe"/>
        <w:numPr>
          <w:ilvl w:val="0"/>
          <w:numId w:val="22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lastRenderedPageBreak/>
        <w:t>All workers are free to leave employment within their contractual terms.</w:t>
      </w:r>
    </w:p>
    <w:p w14:paraId="7104CC9D" w14:textId="77777777" w:rsidR="0071448F" w:rsidRPr="0071448F" w:rsidRDefault="0071448F" w:rsidP="0071448F">
      <w:pPr>
        <w:pStyle w:val="trt0xe"/>
        <w:numPr>
          <w:ilvl w:val="0"/>
          <w:numId w:val="22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Employment must be voluntary and based on informed, legitimate consent.</w:t>
      </w:r>
    </w:p>
    <w:p w14:paraId="602A8797" w14:textId="77777777" w:rsidR="0071448F" w:rsidRPr="0071448F" w:rsidRDefault="0071448F" w:rsidP="0071448F">
      <w:pPr>
        <w:pStyle w:val="trt0xe"/>
        <w:numPr>
          <w:ilvl w:val="0"/>
          <w:numId w:val="22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We will never destroy, retain or withhold workers' identity, immigration or personal documents.</w:t>
      </w:r>
    </w:p>
    <w:p w14:paraId="5AA093A1" w14:textId="77777777" w:rsidR="0071448F" w:rsidRPr="0071448F" w:rsidRDefault="0071448F" w:rsidP="0071448F">
      <w:pPr>
        <w:pStyle w:val="trt0xe"/>
        <w:numPr>
          <w:ilvl w:val="0"/>
          <w:numId w:val="22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No recruitment fees or deductions will be imposed as a condition of employment.</w:t>
      </w:r>
    </w:p>
    <w:p w14:paraId="5D4C7748" w14:textId="4D4DABC8" w:rsidR="0071448F" w:rsidRPr="0071448F" w:rsidRDefault="0071448F" w:rsidP="0071448F">
      <w:pPr>
        <w:pStyle w:val="trt0xe"/>
        <w:shd w:val="clear" w:color="auto" w:fill="FFFFFF"/>
        <w:spacing w:after="60"/>
        <w:rPr>
          <w:rFonts w:ascii="Calibri" w:hAnsi="Calibri" w:cs="Calibri"/>
        </w:rPr>
      </w:pPr>
    </w:p>
    <w:p w14:paraId="5988DF4B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t>6. Commitment to Survivor-Centred Practices</w:t>
      </w:r>
    </w:p>
    <w:p w14:paraId="72EB2DCA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Where concerns of modern slavery or trafficking arise, we will act promptly and appropriately, prioritising:</w:t>
      </w:r>
    </w:p>
    <w:p w14:paraId="43488DA7" w14:textId="77777777" w:rsidR="0071448F" w:rsidRPr="0071448F" w:rsidRDefault="0071448F" w:rsidP="0071448F">
      <w:pPr>
        <w:pStyle w:val="trt0xe"/>
        <w:numPr>
          <w:ilvl w:val="0"/>
          <w:numId w:val="23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Safety and wellbeing</w:t>
      </w:r>
      <w:r w:rsidRPr="0071448F">
        <w:rPr>
          <w:rFonts w:ascii="Calibri" w:hAnsi="Calibri" w:cs="Calibri"/>
        </w:rPr>
        <w:t xml:space="preserve"> of affected individuals</w:t>
      </w:r>
    </w:p>
    <w:p w14:paraId="516F0F77" w14:textId="77777777" w:rsidR="0071448F" w:rsidRPr="0071448F" w:rsidRDefault="0071448F" w:rsidP="0071448F">
      <w:pPr>
        <w:pStyle w:val="trt0xe"/>
        <w:numPr>
          <w:ilvl w:val="0"/>
          <w:numId w:val="23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Confidentiality</w:t>
      </w:r>
      <w:r w:rsidRPr="0071448F">
        <w:rPr>
          <w:rFonts w:ascii="Calibri" w:hAnsi="Calibri" w:cs="Calibri"/>
        </w:rPr>
        <w:t xml:space="preserve"> where possible and lawful</w:t>
      </w:r>
    </w:p>
    <w:p w14:paraId="2CB1333B" w14:textId="77777777" w:rsidR="0071448F" w:rsidRPr="0071448F" w:rsidRDefault="0071448F" w:rsidP="0071448F">
      <w:pPr>
        <w:pStyle w:val="trt0xe"/>
        <w:numPr>
          <w:ilvl w:val="0"/>
          <w:numId w:val="23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Non-discriminatory, gender-sensitive responses</w:t>
      </w:r>
    </w:p>
    <w:p w14:paraId="25072099" w14:textId="77777777" w:rsidR="0071448F" w:rsidRPr="0071448F" w:rsidRDefault="0071448F" w:rsidP="0071448F">
      <w:pPr>
        <w:pStyle w:val="trt0xe"/>
        <w:numPr>
          <w:ilvl w:val="0"/>
          <w:numId w:val="23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Appropriate signposting</w:t>
      </w:r>
      <w:r w:rsidRPr="0071448F">
        <w:rPr>
          <w:rFonts w:ascii="Calibri" w:hAnsi="Calibri" w:cs="Calibri"/>
        </w:rPr>
        <w:t xml:space="preserve"> to safeguarding agencies or support services</w:t>
      </w:r>
    </w:p>
    <w:p w14:paraId="1D7A4FF9" w14:textId="77777777" w:rsidR="0071448F" w:rsidRPr="0071448F" w:rsidRDefault="0071448F" w:rsidP="0071448F">
      <w:pPr>
        <w:pStyle w:val="trt0xe"/>
        <w:numPr>
          <w:ilvl w:val="0"/>
          <w:numId w:val="23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t>Continuous improvement</w:t>
      </w:r>
      <w:r w:rsidRPr="0071448F">
        <w:rPr>
          <w:rFonts w:ascii="Calibri" w:hAnsi="Calibri" w:cs="Calibri"/>
        </w:rPr>
        <w:t xml:space="preserve"> through learning from incidents or emerging risks</w:t>
      </w:r>
    </w:p>
    <w:p w14:paraId="785AB462" w14:textId="37C3EAFA" w:rsidR="0071448F" w:rsidRPr="0071448F" w:rsidRDefault="0071448F" w:rsidP="0071448F">
      <w:pPr>
        <w:pStyle w:val="trt0xe"/>
        <w:shd w:val="clear" w:color="auto" w:fill="FFFFFF"/>
        <w:spacing w:after="60"/>
        <w:rPr>
          <w:rFonts w:ascii="Calibri" w:hAnsi="Calibri" w:cs="Calibri"/>
        </w:rPr>
      </w:pPr>
    </w:p>
    <w:p w14:paraId="4AC704E5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t>7. Reporting &amp; Escalation</w:t>
      </w:r>
    </w:p>
    <w:p w14:paraId="5013913E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Any concerns relating to exploitation, forced labour or trafficking should be reported to line management immediately.</w:t>
      </w:r>
      <w:r w:rsidRPr="0071448F">
        <w:rPr>
          <w:rFonts w:ascii="Calibri" w:hAnsi="Calibri" w:cs="Calibri"/>
        </w:rPr>
        <w:br/>
        <w:t>Where necessary, referrals may be made to:</w:t>
      </w:r>
    </w:p>
    <w:p w14:paraId="19B7DF60" w14:textId="77777777" w:rsidR="0071448F" w:rsidRPr="0071448F" w:rsidRDefault="0071448F" w:rsidP="0071448F">
      <w:pPr>
        <w:pStyle w:val="trt0xe"/>
        <w:numPr>
          <w:ilvl w:val="0"/>
          <w:numId w:val="24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The Police</w:t>
      </w:r>
    </w:p>
    <w:p w14:paraId="3E013646" w14:textId="77777777" w:rsidR="0071448F" w:rsidRPr="0071448F" w:rsidRDefault="0071448F" w:rsidP="0071448F">
      <w:pPr>
        <w:pStyle w:val="trt0xe"/>
        <w:numPr>
          <w:ilvl w:val="0"/>
          <w:numId w:val="24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The Home Office Modern Slavery Helpline (0800 0121 700)</w:t>
      </w:r>
    </w:p>
    <w:p w14:paraId="4F8BF172" w14:textId="77777777" w:rsidR="0071448F" w:rsidRPr="0071448F" w:rsidRDefault="0071448F" w:rsidP="0071448F">
      <w:pPr>
        <w:pStyle w:val="trt0xe"/>
        <w:numPr>
          <w:ilvl w:val="0"/>
          <w:numId w:val="24"/>
        </w:numPr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Local safeguarding authorities</w:t>
      </w:r>
    </w:p>
    <w:p w14:paraId="46BA9055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Reports made in good faith will always be supported.</w:t>
      </w:r>
    </w:p>
    <w:p w14:paraId="7E3FF89F" w14:textId="721A520F" w:rsidR="0071448F" w:rsidRPr="0071448F" w:rsidRDefault="0071448F" w:rsidP="0071448F">
      <w:pPr>
        <w:pStyle w:val="trt0xe"/>
        <w:shd w:val="clear" w:color="auto" w:fill="FFFFFF"/>
        <w:spacing w:after="60"/>
        <w:rPr>
          <w:rFonts w:ascii="Calibri" w:hAnsi="Calibri" w:cs="Calibri"/>
        </w:rPr>
      </w:pPr>
    </w:p>
    <w:p w14:paraId="7731F39B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  <w:r w:rsidRPr="0071448F">
        <w:rPr>
          <w:rFonts w:ascii="Calibri" w:hAnsi="Calibri" w:cs="Calibri"/>
          <w:b/>
          <w:bCs/>
        </w:rPr>
        <w:t>8. Review of Policy</w:t>
      </w:r>
    </w:p>
    <w:p w14:paraId="525B6749" w14:textId="77777777" w:rsidR="0071448F" w:rsidRP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</w:rPr>
        <w:t>This policy will be reviewed annually as part of our Modern Slavery Act compliance to ensure it remains effective and up to date.</w:t>
      </w:r>
    </w:p>
    <w:p w14:paraId="17963D9A" w14:textId="76CAF019" w:rsidR="0071448F" w:rsidRPr="0071448F" w:rsidRDefault="0071448F" w:rsidP="0071448F">
      <w:pPr>
        <w:pStyle w:val="trt0xe"/>
        <w:shd w:val="clear" w:color="auto" w:fill="FFFFFF"/>
        <w:spacing w:after="60"/>
        <w:rPr>
          <w:rFonts w:ascii="Calibri" w:hAnsi="Calibri" w:cs="Calibri"/>
        </w:rPr>
      </w:pPr>
    </w:p>
    <w:p w14:paraId="58265C55" w14:textId="77777777" w:rsid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</w:p>
    <w:p w14:paraId="6F851330" w14:textId="77777777" w:rsid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</w:p>
    <w:p w14:paraId="2C5F2B65" w14:textId="77777777" w:rsidR="0071448F" w:rsidRDefault="0071448F" w:rsidP="0071448F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  <w:b/>
          <w:bCs/>
        </w:rPr>
      </w:pPr>
    </w:p>
    <w:p w14:paraId="0D406DD9" w14:textId="326B8440" w:rsidR="0071448F" w:rsidRDefault="0071448F" w:rsidP="00885728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  <w:r w:rsidRPr="0071448F">
        <w:rPr>
          <w:rFonts w:ascii="Calibri" w:hAnsi="Calibri" w:cs="Calibri"/>
          <w:b/>
          <w:bCs/>
        </w:rPr>
        <w:lastRenderedPageBreak/>
        <w:t>This Policy has been reviewed and approved by:</w:t>
      </w:r>
    </w:p>
    <w:p w14:paraId="7CE749BA" w14:textId="77777777" w:rsidR="0071448F" w:rsidRDefault="0071448F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7E894C71" w14:textId="49173FF3" w:rsidR="0071448F" w:rsidRDefault="00885728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5826185" wp14:editId="55E42406">
            <wp:extent cx="2362200" cy="981075"/>
            <wp:effectExtent l="0" t="0" r="0" b="9525"/>
            <wp:docPr id="486981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812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8556C" w14:textId="77777777" w:rsidR="0071448F" w:rsidRDefault="0071448F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231E9ED1" w14:textId="62A0E399" w:rsidR="00BE1039" w:rsidRDefault="00BE1039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Chris Stevenson </w:t>
      </w:r>
    </w:p>
    <w:p w14:paraId="7EFD1269" w14:textId="22828C2D" w:rsidR="00BE1039" w:rsidRDefault="00BE1039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Managing Director</w:t>
      </w:r>
    </w:p>
    <w:p w14:paraId="70F9B611" w14:textId="77777777" w:rsidR="00817D37" w:rsidRDefault="00BE1039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CS Utility Contractors Ltd.</w:t>
      </w:r>
    </w:p>
    <w:p w14:paraId="45D1E37E" w14:textId="77777777" w:rsidR="00DA500D" w:rsidRPr="00DA500D" w:rsidRDefault="00DA500D" w:rsidP="00DA500D">
      <w:pPr>
        <w:pStyle w:val="trt0xe"/>
        <w:shd w:val="clear" w:color="auto" w:fill="FFFFFF"/>
        <w:rPr>
          <w:rFonts w:ascii="Calibri" w:hAnsi="Calibri" w:cs="Calibri"/>
        </w:rPr>
      </w:pPr>
      <w:r w:rsidRPr="00DA500D">
        <w:rPr>
          <w:rFonts w:ascii="Calibri" w:hAnsi="Calibri" w:cs="Calibri"/>
        </w:rPr>
        <w:t>Amended/Effective From: 08/01/2026</w:t>
      </w:r>
    </w:p>
    <w:p w14:paraId="20112EF1" w14:textId="77777777" w:rsidR="00DA500D" w:rsidRPr="00DA500D" w:rsidRDefault="00DA500D" w:rsidP="00DA500D">
      <w:pPr>
        <w:pStyle w:val="trt0xe"/>
        <w:shd w:val="clear" w:color="auto" w:fill="FFFFFF"/>
        <w:rPr>
          <w:rFonts w:ascii="Calibri" w:hAnsi="Calibri" w:cs="Calibri"/>
        </w:rPr>
      </w:pPr>
      <w:r w:rsidRPr="00DA500D">
        <w:rPr>
          <w:rFonts w:ascii="Calibri" w:hAnsi="Calibri" w:cs="Calibri"/>
        </w:rPr>
        <w:t>Reviewed Annually (Next Jan 2027)</w:t>
      </w:r>
    </w:p>
    <w:p w14:paraId="167BA8C2" w14:textId="2EAA954D" w:rsidR="00BE1039" w:rsidRPr="007F0266" w:rsidRDefault="00C40D4C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E1039">
        <w:rPr>
          <w:rFonts w:ascii="Calibri" w:hAnsi="Calibri" w:cs="Calibri"/>
        </w:rPr>
        <w:t xml:space="preserve">ompany Registration Number: </w:t>
      </w:r>
      <w:r w:rsidR="004028A9">
        <w:rPr>
          <w:rFonts w:ascii="Calibri" w:hAnsi="Calibri" w:cs="Calibri"/>
        </w:rPr>
        <w:t>8765604</w:t>
      </w:r>
      <w:r w:rsidR="004028A9">
        <w:rPr>
          <w:rFonts w:ascii="Calibri" w:hAnsi="Calibri" w:cs="Calibri"/>
        </w:rPr>
        <w:tab/>
      </w:r>
      <w:r w:rsidR="004028A9">
        <w:rPr>
          <w:rFonts w:ascii="Calibri" w:hAnsi="Calibri" w:cs="Calibri"/>
        </w:rPr>
        <w:tab/>
        <w:t>VAT Registration Number: 176971263</w:t>
      </w:r>
    </w:p>
    <w:sectPr w:rsidR="00BE1039" w:rsidRPr="007F0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615"/>
    <w:multiLevelType w:val="multilevel"/>
    <w:tmpl w:val="F7D8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E5590"/>
    <w:multiLevelType w:val="multilevel"/>
    <w:tmpl w:val="5E08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F7C7E"/>
    <w:multiLevelType w:val="multilevel"/>
    <w:tmpl w:val="7E04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96B12"/>
    <w:multiLevelType w:val="multilevel"/>
    <w:tmpl w:val="BD1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80B1B"/>
    <w:multiLevelType w:val="multilevel"/>
    <w:tmpl w:val="98A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D6430"/>
    <w:multiLevelType w:val="multilevel"/>
    <w:tmpl w:val="BAB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F1C65"/>
    <w:multiLevelType w:val="multilevel"/>
    <w:tmpl w:val="FC1A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50D97"/>
    <w:multiLevelType w:val="multilevel"/>
    <w:tmpl w:val="2022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41150"/>
    <w:multiLevelType w:val="multilevel"/>
    <w:tmpl w:val="DE6E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A2D08"/>
    <w:multiLevelType w:val="hybridMultilevel"/>
    <w:tmpl w:val="B0B4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92F91"/>
    <w:multiLevelType w:val="hybridMultilevel"/>
    <w:tmpl w:val="F600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2A00"/>
    <w:multiLevelType w:val="multilevel"/>
    <w:tmpl w:val="FB6C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053CA"/>
    <w:multiLevelType w:val="hybridMultilevel"/>
    <w:tmpl w:val="64E65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E1D9A"/>
    <w:multiLevelType w:val="multilevel"/>
    <w:tmpl w:val="B246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A11FA"/>
    <w:multiLevelType w:val="multilevel"/>
    <w:tmpl w:val="9F0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A2922"/>
    <w:multiLevelType w:val="multilevel"/>
    <w:tmpl w:val="5312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C08D6"/>
    <w:multiLevelType w:val="multilevel"/>
    <w:tmpl w:val="7876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E03C7"/>
    <w:multiLevelType w:val="multilevel"/>
    <w:tmpl w:val="3A38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AF3D97"/>
    <w:multiLevelType w:val="multilevel"/>
    <w:tmpl w:val="172A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407937"/>
    <w:multiLevelType w:val="multilevel"/>
    <w:tmpl w:val="1302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211CA"/>
    <w:multiLevelType w:val="multilevel"/>
    <w:tmpl w:val="270E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1D5AB2"/>
    <w:multiLevelType w:val="multilevel"/>
    <w:tmpl w:val="689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B2DF2"/>
    <w:multiLevelType w:val="multilevel"/>
    <w:tmpl w:val="C396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304630"/>
    <w:multiLevelType w:val="hybridMultilevel"/>
    <w:tmpl w:val="CB68E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38006">
    <w:abstractNumId w:val="15"/>
  </w:num>
  <w:num w:numId="2" w16cid:durableId="87315730">
    <w:abstractNumId w:val="11"/>
  </w:num>
  <w:num w:numId="3" w16cid:durableId="1329359932">
    <w:abstractNumId w:val="21"/>
  </w:num>
  <w:num w:numId="4" w16cid:durableId="357123164">
    <w:abstractNumId w:val="4"/>
  </w:num>
  <w:num w:numId="5" w16cid:durableId="1982926824">
    <w:abstractNumId w:val="3"/>
  </w:num>
  <w:num w:numId="6" w16cid:durableId="363218291">
    <w:abstractNumId w:val="22"/>
  </w:num>
  <w:num w:numId="7" w16cid:durableId="125632571">
    <w:abstractNumId w:val="7"/>
  </w:num>
  <w:num w:numId="8" w16cid:durableId="1218324479">
    <w:abstractNumId w:val="1"/>
  </w:num>
  <w:num w:numId="9" w16cid:durableId="2066292028">
    <w:abstractNumId w:val="10"/>
  </w:num>
  <w:num w:numId="10" w16cid:durableId="1323698758">
    <w:abstractNumId w:val="12"/>
  </w:num>
  <w:num w:numId="11" w16cid:durableId="625820362">
    <w:abstractNumId w:val="23"/>
  </w:num>
  <w:num w:numId="12" w16cid:durableId="211698186">
    <w:abstractNumId w:val="9"/>
  </w:num>
  <w:num w:numId="13" w16cid:durableId="337855637">
    <w:abstractNumId w:val="17"/>
  </w:num>
  <w:num w:numId="14" w16cid:durableId="1100755041">
    <w:abstractNumId w:val="14"/>
  </w:num>
  <w:num w:numId="15" w16cid:durableId="542719921">
    <w:abstractNumId w:val="6"/>
  </w:num>
  <w:num w:numId="16" w16cid:durableId="1317152209">
    <w:abstractNumId w:val="8"/>
  </w:num>
  <w:num w:numId="17" w16cid:durableId="3436805">
    <w:abstractNumId w:val="18"/>
  </w:num>
  <w:num w:numId="18" w16cid:durableId="2129162630">
    <w:abstractNumId w:val="5"/>
  </w:num>
  <w:num w:numId="19" w16cid:durableId="1232809663">
    <w:abstractNumId w:val="16"/>
  </w:num>
  <w:num w:numId="20" w16cid:durableId="52393312">
    <w:abstractNumId w:val="0"/>
  </w:num>
  <w:num w:numId="21" w16cid:durableId="827020906">
    <w:abstractNumId w:val="13"/>
  </w:num>
  <w:num w:numId="22" w16cid:durableId="1248076391">
    <w:abstractNumId w:val="20"/>
  </w:num>
  <w:num w:numId="23" w16cid:durableId="402264151">
    <w:abstractNumId w:val="19"/>
  </w:num>
  <w:num w:numId="24" w16cid:durableId="454175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D7"/>
    <w:rsid w:val="000062DF"/>
    <w:rsid w:val="00025CD2"/>
    <w:rsid w:val="000439B8"/>
    <w:rsid w:val="0005536D"/>
    <w:rsid w:val="000A50BB"/>
    <w:rsid w:val="000D5212"/>
    <w:rsid w:val="000E1B3D"/>
    <w:rsid w:val="000E6CD5"/>
    <w:rsid w:val="00106875"/>
    <w:rsid w:val="001653F9"/>
    <w:rsid w:val="00167326"/>
    <w:rsid w:val="00184863"/>
    <w:rsid w:val="001C40C6"/>
    <w:rsid w:val="001D49F7"/>
    <w:rsid w:val="001E3381"/>
    <w:rsid w:val="001F6BF8"/>
    <w:rsid w:val="002218EB"/>
    <w:rsid w:val="002769DD"/>
    <w:rsid w:val="0029411F"/>
    <w:rsid w:val="002C127F"/>
    <w:rsid w:val="003071A1"/>
    <w:rsid w:val="00331B5C"/>
    <w:rsid w:val="00335F5F"/>
    <w:rsid w:val="00366C90"/>
    <w:rsid w:val="00381864"/>
    <w:rsid w:val="00393BCE"/>
    <w:rsid w:val="003A31D7"/>
    <w:rsid w:val="004028A9"/>
    <w:rsid w:val="0041263A"/>
    <w:rsid w:val="004367AE"/>
    <w:rsid w:val="004403E4"/>
    <w:rsid w:val="0046582B"/>
    <w:rsid w:val="004A1EB1"/>
    <w:rsid w:val="004A6E14"/>
    <w:rsid w:val="004C4908"/>
    <w:rsid w:val="004D25D3"/>
    <w:rsid w:val="004F6171"/>
    <w:rsid w:val="0050138E"/>
    <w:rsid w:val="005243FA"/>
    <w:rsid w:val="0054136C"/>
    <w:rsid w:val="0054304C"/>
    <w:rsid w:val="005502D3"/>
    <w:rsid w:val="00551F2D"/>
    <w:rsid w:val="00557A0E"/>
    <w:rsid w:val="005629D7"/>
    <w:rsid w:val="005D55AE"/>
    <w:rsid w:val="00602867"/>
    <w:rsid w:val="0064021C"/>
    <w:rsid w:val="00651267"/>
    <w:rsid w:val="00674B5C"/>
    <w:rsid w:val="0069649D"/>
    <w:rsid w:val="006A22DC"/>
    <w:rsid w:val="006A7BA4"/>
    <w:rsid w:val="006B3569"/>
    <w:rsid w:val="006B35FF"/>
    <w:rsid w:val="006C1C90"/>
    <w:rsid w:val="006D1608"/>
    <w:rsid w:val="0071448F"/>
    <w:rsid w:val="007519A3"/>
    <w:rsid w:val="00783666"/>
    <w:rsid w:val="007D252C"/>
    <w:rsid w:val="007F0266"/>
    <w:rsid w:val="00817D37"/>
    <w:rsid w:val="0084507D"/>
    <w:rsid w:val="00846F0E"/>
    <w:rsid w:val="008520D2"/>
    <w:rsid w:val="00852A3A"/>
    <w:rsid w:val="00877CD2"/>
    <w:rsid w:val="008850B3"/>
    <w:rsid w:val="00885728"/>
    <w:rsid w:val="00892E22"/>
    <w:rsid w:val="008E67CB"/>
    <w:rsid w:val="00957637"/>
    <w:rsid w:val="009B636F"/>
    <w:rsid w:val="009D2978"/>
    <w:rsid w:val="009D7E7F"/>
    <w:rsid w:val="00A21FA8"/>
    <w:rsid w:val="00A5278E"/>
    <w:rsid w:val="00AB1F4C"/>
    <w:rsid w:val="00AB6FC4"/>
    <w:rsid w:val="00B3429E"/>
    <w:rsid w:val="00B36B02"/>
    <w:rsid w:val="00B730B5"/>
    <w:rsid w:val="00B84864"/>
    <w:rsid w:val="00BE1039"/>
    <w:rsid w:val="00BE405D"/>
    <w:rsid w:val="00C40D4C"/>
    <w:rsid w:val="00C4504C"/>
    <w:rsid w:val="00C90EA3"/>
    <w:rsid w:val="00CF12C5"/>
    <w:rsid w:val="00D060BA"/>
    <w:rsid w:val="00DA09DE"/>
    <w:rsid w:val="00DA1FA4"/>
    <w:rsid w:val="00DA500D"/>
    <w:rsid w:val="00DB131B"/>
    <w:rsid w:val="00DB17D7"/>
    <w:rsid w:val="00DE6F1B"/>
    <w:rsid w:val="00E146FB"/>
    <w:rsid w:val="00E60D37"/>
    <w:rsid w:val="00E82F90"/>
    <w:rsid w:val="00EC143D"/>
    <w:rsid w:val="00EF2C29"/>
    <w:rsid w:val="00F16D9B"/>
    <w:rsid w:val="00F34D2A"/>
    <w:rsid w:val="00F36A98"/>
    <w:rsid w:val="00F8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3002"/>
  <w15:chartTrackingRefBased/>
  <w15:docId w15:val="{355AA968-063C-423B-A2DE-F0D36236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6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16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5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CF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16D9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16D9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6D9B"/>
    <w:rPr>
      <w:b/>
      <w:bCs/>
    </w:rPr>
  </w:style>
  <w:style w:type="character" w:styleId="Hyperlink">
    <w:name w:val="Hyperlink"/>
    <w:basedOn w:val="DefaultParagraphFont"/>
    <w:uiPriority w:val="99"/>
    <w:unhideWhenUsed/>
    <w:rsid w:val="00F16D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97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5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7144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79adc-78ca-4d15-8cda-8b073836cd19" xsi:nil="true"/>
    <lcf76f155ced4ddcb4097134ff3c332f xmlns="3b243430-ddb4-4c20-8912-96c8c4d2cd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0698BACA4BD48AB6E05528B0B23D4" ma:contentTypeVersion="18" ma:contentTypeDescription="Create a new document." ma:contentTypeScope="" ma:versionID="a9bce2406d385e59055476daf1d3e67b">
  <xsd:schema xmlns:xsd="http://www.w3.org/2001/XMLSchema" xmlns:xs="http://www.w3.org/2001/XMLSchema" xmlns:p="http://schemas.microsoft.com/office/2006/metadata/properties" xmlns:ns2="3b243430-ddb4-4c20-8912-96c8c4d2cd50" xmlns:ns3="5fc79adc-78ca-4d15-8cda-8b073836cd19" targetNamespace="http://schemas.microsoft.com/office/2006/metadata/properties" ma:root="true" ma:fieldsID="d7f4f56f5eb7f45bfbea6f7ba074c3df" ns2:_="" ns3:_="">
    <xsd:import namespace="3b243430-ddb4-4c20-8912-96c8c4d2cd50"/>
    <xsd:import namespace="5fc79adc-78ca-4d15-8cda-8b073836c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43430-ddb4-4c20-8912-96c8c4d2c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feb8b3-9c45-437a-a0d2-383fa4693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9adc-78ca-4d15-8cda-8b073836c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387ab4-feeb-456b-b78b-412c93c7f7ed}" ma:internalName="TaxCatchAll" ma:showField="CatchAllData" ma:web="5fc79adc-78ca-4d15-8cda-8b073836c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D9270-2589-4AFD-96E7-2B0E6D31B72B}">
  <ds:schemaRefs>
    <ds:schemaRef ds:uri="http://schemas.microsoft.com/office/2006/metadata/properties"/>
    <ds:schemaRef ds:uri="http://schemas.microsoft.com/office/infopath/2007/PartnerControls"/>
    <ds:schemaRef ds:uri="5fc79adc-78ca-4d15-8cda-8b073836cd19"/>
    <ds:schemaRef ds:uri="3b243430-ddb4-4c20-8912-96c8c4d2cd50"/>
  </ds:schemaRefs>
</ds:datastoreItem>
</file>

<file path=customXml/itemProps2.xml><?xml version="1.0" encoding="utf-8"?>
<ds:datastoreItem xmlns:ds="http://schemas.openxmlformats.org/officeDocument/2006/customXml" ds:itemID="{BBB8E1C7-ECC3-4A06-B72E-DEFEF47BA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E87E9-0ABE-4CE4-9346-20912F6B8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43430-ddb4-4c20-8912-96c8c4d2cd50"/>
    <ds:schemaRef ds:uri="5fc79adc-78ca-4d15-8cda-8b073836c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Glynn Smith</dc:creator>
  <cp:keywords/>
  <dc:description/>
  <cp:lastModifiedBy>Info</cp:lastModifiedBy>
  <cp:revision>10</cp:revision>
  <cp:lastPrinted>2022-06-16T09:23:00Z</cp:lastPrinted>
  <dcterms:created xsi:type="dcterms:W3CDTF">2025-06-06T08:49:00Z</dcterms:created>
  <dcterms:modified xsi:type="dcterms:W3CDTF">2026-01-07T12:50:00Z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0x0101000DD0698BACA4BD48AB6E05528B0B23D4</vt:lpwstr>
  </property>
  <property fmtid="{D5CDD505-2E9C-101B-9397-08002B2CF9AE}" pid="3" name="MediaServiceImageTags">
    <vt:lpwstr/>
  </property>
</Properties>
</file>